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79" w:type="dxa"/>
        <w:tblInd w:w="108" w:type="dxa"/>
        <w:tbl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blBorders>
        <w:tblLook w:val="01E0" w:firstRow="1" w:lastRow="1" w:firstColumn="1" w:lastColumn="1" w:noHBand="0" w:noVBand="0"/>
      </w:tblPr>
      <w:tblGrid>
        <w:gridCol w:w="1266"/>
        <w:gridCol w:w="618"/>
        <w:gridCol w:w="2677"/>
        <w:gridCol w:w="1989"/>
        <w:gridCol w:w="2268"/>
        <w:gridCol w:w="625"/>
        <w:gridCol w:w="536"/>
      </w:tblGrid>
      <w:tr w:rsidR="00B831E7" w:rsidRPr="005961E6" w:rsidTr="005E2602">
        <w:trPr>
          <w:trHeight w:val="398"/>
        </w:trPr>
        <w:tc>
          <w:tcPr>
            <w:tcW w:w="1884" w:type="dxa"/>
            <w:gridSpan w:val="2"/>
            <w:vMerge w:val="restart"/>
            <w:tcBorders>
              <w:top w:val="single" w:sz="4" w:space="0" w:color="0033CC"/>
              <w:left w:val="single" w:sz="4" w:space="0" w:color="0033CC"/>
              <w:bottom w:val="single" w:sz="4" w:space="0" w:color="FF6600"/>
            </w:tcBorders>
            <w:vAlign w:val="center"/>
          </w:tcPr>
          <w:p w:rsidR="002D36D6" w:rsidRPr="005961E6" w:rsidRDefault="002D36D6" w:rsidP="00CE1DC0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66" w:type="dxa"/>
            <w:gridSpan w:val="2"/>
            <w:vMerge w:val="restart"/>
            <w:tcBorders>
              <w:top w:val="single" w:sz="4" w:space="0" w:color="0033CC"/>
              <w:bottom w:val="single" w:sz="4" w:space="0" w:color="FF6600"/>
            </w:tcBorders>
            <w:vAlign w:val="center"/>
          </w:tcPr>
          <w:p w:rsidR="002D36D6" w:rsidRPr="005961E6" w:rsidRDefault="002D36D6" w:rsidP="005E2602">
            <w:pPr>
              <w:spacing w:before="120"/>
              <w:contextualSpacing/>
              <w:jc w:val="center"/>
              <w:rPr>
                <w:rFonts w:ascii="Arial" w:hAnsi="Arial" w:cs="Arial"/>
                <w:b/>
              </w:rPr>
            </w:pPr>
            <w:r w:rsidRPr="005961E6">
              <w:rPr>
                <w:rFonts w:ascii="Arial" w:hAnsi="Arial" w:cs="Arial"/>
                <w:b/>
                <w:sz w:val="28"/>
                <w:szCs w:val="28"/>
              </w:rPr>
              <w:t>BETRIEBSANWEISUNG</w:t>
            </w:r>
          </w:p>
        </w:tc>
        <w:tc>
          <w:tcPr>
            <w:tcW w:w="3429" w:type="dxa"/>
            <w:gridSpan w:val="3"/>
            <w:tcBorders>
              <w:top w:val="single" w:sz="4" w:space="0" w:color="0033CC"/>
              <w:bottom w:val="single" w:sz="4" w:space="0" w:color="0033CC"/>
              <w:right w:val="single" w:sz="4" w:space="0" w:color="0033CC"/>
            </w:tcBorders>
            <w:shd w:val="clear" w:color="auto" w:fill="0033CC"/>
            <w:vAlign w:val="center"/>
          </w:tcPr>
          <w:p w:rsidR="002D36D6" w:rsidRPr="00322731" w:rsidRDefault="00862B47" w:rsidP="005E2602">
            <w:pPr>
              <w:ind w:right="61"/>
              <w:contextualSpacing/>
              <w:jc w:val="right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862B47">
              <w:rPr>
                <w:rFonts w:ascii="Arial" w:hAnsi="Arial" w:cs="Arial"/>
                <w:b/>
                <w:caps/>
                <w:noProof/>
                <w:sz w:val="18"/>
                <w:szCs w:val="18"/>
              </w:rPr>
              <w:t>Hochdruckreiniger</w:t>
            </w:r>
          </w:p>
        </w:tc>
      </w:tr>
      <w:tr w:rsidR="00B831E7" w:rsidRPr="005961E6" w:rsidTr="005E2602">
        <w:trPr>
          <w:trHeight w:val="397"/>
        </w:trPr>
        <w:tc>
          <w:tcPr>
            <w:tcW w:w="1884" w:type="dxa"/>
            <w:gridSpan w:val="2"/>
            <w:vMerge/>
            <w:tcBorders>
              <w:top w:val="single" w:sz="4" w:space="0" w:color="F79646"/>
              <w:left w:val="single" w:sz="4" w:space="0" w:color="0033CC"/>
              <w:bottom w:val="single" w:sz="4" w:space="0" w:color="0033CC"/>
            </w:tcBorders>
            <w:vAlign w:val="center"/>
          </w:tcPr>
          <w:p w:rsidR="002D36D6" w:rsidRPr="0086136F" w:rsidRDefault="002D36D6" w:rsidP="003F27E2">
            <w:pPr>
              <w:contextualSpacing/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666" w:type="dxa"/>
            <w:gridSpan w:val="2"/>
            <w:vMerge/>
            <w:tcBorders>
              <w:top w:val="single" w:sz="4" w:space="0" w:color="F79646"/>
              <w:bottom w:val="single" w:sz="4" w:space="0" w:color="0033CC"/>
            </w:tcBorders>
            <w:vAlign w:val="center"/>
          </w:tcPr>
          <w:p w:rsidR="002D36D6" w:rsidRPr="005961E6" w:rsidRDefault="002D36D6" w:rsidP="003F27E2">
            <w:pPr>
              <w:spacing w:before="120"/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893" w:type="dxa"/>
            <w:gridSpan w:val="2"/>
            <w:tcBorders>
              <w:top w:val="single" w:sz="4" w:space="0" w:color="0033CC"/>
              <w:bottom w:val="single" w:sz="4" w:space="0" w:color="0033CC"/>
            </w:tcBorders>
            <w:shd w:val="clear" w:color="auto" w:fill="0033CC"/>
            <w:vAlign w:val="center"/>
          </w:tcPr>
          <w:p w:rsidR="002D36D6" w:rsidRPr="005E2602" w:rsidRDefault="002D36D6" w:rsidP="002D36D6">
            <w:pPr>
              <w:contextualSpacing/>
              <w:jc w:val="right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single" w:sz="4" w:space="0" w:color="0033CC"/>
              <w:bottom w:val="single" w:sz="4" w:space="0" w:color="0033CC"/>
              <w:right w:val="single" w:sz="4" w:space="0" w:color="0033CC"/>
            </w:tcBorders>
            <w:shd w:val="clear" w:color="auto" w:fill="0033CC"/>
            <w:vAlign w:val="center"/>
          </w:tcPr>
          <w:p w:rsidR="002D36D6" w:rsidRPr="005E2602" w:rsidRDefault="002D36D6" w:rsidP="00DF0914">
            <w:pPr>
              <w:contextualSpacing/>
              <w:jc w:val="right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B831E7" w:rsidRPr="005961E6" w:rsidTr="005E2602">
        <w:trPr>
          <w:trHeight w:val="340"/>
        </w:trPr>
        <w:tc>
          <w:tcPr>
            <w:tcW w:w="1884" w:type="dxa"/>
            <w:gridSpan w:val="2"/>
            <w:tcBorders>
              <w:top w:val="single" w:sz="4" w:space="0" w:color="0033CC"/>
              <w:left w:val="single" w:sz="4" w:space="0" w:color="0033CC"/>
            </w:tcBorders>
            <w:vAlign w:val="center"/>
          </w:tcPr>
          <w:p w:rsidR="002D36D6" w:rsidRPr="005961E6" w:rsidRDefault="00BB1820" w:rsidP="00322731">
            <w:pPr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Arbeits</w:t>
            </w:r>
            <w:r w:rsidR="00322731">
              <w:rPr>
                <w:rFonts w:ascii="Arial" w:hAnsi="Arial" w:cs="Arial"/>
                <w:b/>
                <w:sz w:val="16"/>
                <w:szCs w:val="16"/>
              </w:rPr>
              <w:t>bereich</w:t>
            </w:r>
            <w:r w:rsidR="002D36D6" w:rsidRPr="005961E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677" w:type="dxa"/>
            <w:tcBorders>
              <w:top w:val="single" w:sz="4" w:space="0" w:color="0033CC"/>
            </w:tcBorders>
            <w:vAlign w:val="center"/>
          </w:tcPr>
          <w:p w:rsidR="002D36D6" w:rsidRPr="00912B7A" w:rsidRDefault="00DF0914" w:rsidP="00992033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Greenkeeping</w:t>
            </w:r>
          </w:p>
        </w:tc>
        <w:tc>
          <w:tcPr>
            <w:tcW w:w="1989" w:type="dxa"/>
            <w:tcBorders>
              <w:top w:val="single" w:sz="4" w:space="0" w:color="0033CC"/>
            </w:tcBorders>
            <w:vAlign w:val="center"/>
          </w:tcPr>
          <w:p w:rsidR="002D36D6" w:rsidRPr="00912B7A" w:rsidRDefault="00E96C57" w:rsidP="002D36D6">
            <w:pPr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Verwendung/</w:t>
            </w:r>
            <w:r w:rsidR="002D36D6" w:rsidRPr="00912B7A">
              <w:rPr>
                <w:rFonts w:ascii="Arial" w:hAnsi="Arial" w:cs="Arial"/>
                <w:b/>
                <w:sz w:val="16"/>
                <w:szCs w:val="16"/>
              </w:rPr>
              <w:t>Tätigkeit:</w:t>
            </w:r>
          </w:p>
        </w:tc>
        <w:tc>
          <w:tcPr>
            <w:tcW w:w="3429" w:type="dxa"/>
            <w:gridSpan w:val="3"/>
            <w:tcBorders>
              <w:top w:val="single" w:sz="4" w:space="0" w:color="0033CC"/>
              <w:right w:val="single" w:sz="4" w:space="0" w:color="0033CC"/>
            </w:tcBorders>
            <w:vAlign w:val="center"/>
          </w:tcPr>
          <w:p w:rsidR="002D36D6" w:rsidRPr="00912B7A" w:rsidRDefault="00841888" w:rsidP="00912B7A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41888">
              <w:rPr>
                <w:rFonts w:ascii="Arial" w:hAnsi="Arial" w:cs="Arial"/>
                <w:sz w:val="16"/>
                <w:szCs w:val="16"/>
              </w:rPr>
              <w:t xml:space="preserve">Umgang mit </w:t>
            </w:r>
            <w:r w:rsidR="00862B47" w:rsidRPr="00862B47">
              <w:rPr>
                <w:rFonts w:ascii="Arial" w:hAnsi="Arial" w:cs="Arial"/>
                <w:sz w:val="16"/>
                <w:szCs w:val="16"/>
              </w:rPr>
              <w:t>Hochdruckreiniger</w:t>
            </w:r>
          </w:p>
        </w:tc>
      </w:tr>
      <w:tr w:rsidR="005961E6" w:rsidRPr="0086136F" w:rsidTr="005E2602">
        <w:tblPrEx>
          <w:tblLook w:val="04A0" w:firstRow="1" w:lastRow="0" w:firstColumn="1" w:lastColumn="0" w:noHBand="0" w:noVBand="1"/>
        </w:tblPrEx>
        <w:trPr>
          <w:trHeight w:val="294"/>
        </w:trPr>
        <w:tc>
          <w:tcPr>
            <w:tcW w:w="9979" w:type="dxa"/>
            <w:gridSpan w:val="7"/>
            <w:tcBorders>
              <w:left w:val="single" w:sz="4" w:space="0" w:color="0033CC"/>
              <w:right w:val="single" w:sz="4" w:space="0" w:color="0033CC"/>
            </w:tcBorders>
            <w:shd w:val="clear" w:color="auto" w:fill="0033CC"/>
            <w:vAlign w:val="center"/>
          </w:tcPr>
          <w:p w:rsidR="005961E6" w:rsidRPr="0086136F" w:rsidRDefault="005E2602" w:rsidP="005E2602">
            <w:pPr>
              <w:spacing w:before="120" w:after="40"/>
              <w:contextualSpacing/>
              <w:jc w:val="center"/>
              <w:rPr>
                <w:rFonts w:ascii="Arial" w:hAnsi="Arial" w:cs="Arial"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/>
              </w:rPr>
              <w:t>Anwendungsbereich</w:t>
            </w:r>
          </w:p>
        </w:tc>
      </w:tr>
      <w:tr w:rsidR="000640AD" w:rsidRPr="0086136F" w:rsidTr="005E2602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979" w:type="dxa"/>
            <w:gridSpan w:val="7"/>
            <w:tcBorders>
              <w:left w:val="single" w:sz="4" w:space="0" w:color="0033CC"/>
              <w:right w:val="single" w:sz="4" w:space="0" w:color="0033CC"/>
            </w:tcBorders>
            <w:shd w:val="clear" w:color="auto" w:fill="FFFFFF"/>
            <w:vAlign w:val="center"/>
          </w:tcPr>
          <w:p w:rsidR="000640AD" w:rsidRPr="00322731" w:rsidRDefault="00862B47" w:rsidP="000640AD">
            <w:pPr>
              <w:ind w:left="34"/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62B47">
              <w:rPr>
                <w:rFonts w:ascii="Arial" w:hAnsi="Arial" w:cs="Arial"/>
                <w:b/>
                <w:noProof/>
                <w:sz w:val="28"/>
                <w:szCs w:val="28"/>
              </w:rPr>
              <w:t>Hochdruckreiniger</w:t>
            </w:r>
          </w:p>
        </w:tc>
      </w:tr>
      <w:tr w:rsidR="005961E6" w:rsidRPr="0086136F" w:rsidTr="005E2602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979" w:type="dxa"/>
            <w:gridSpan w:val="7"/>
            <w:tcBorders>
              <w:left w:val="single" w:sz="4" w:space="0" w:color="0033CC"/>
              <w:right w:val="single" w:sz="4" w:space="0" w:color="0033CC"/>
            </w:tcBorders>
            <w:shd w:val="clear" w:color="auto" w:fill="0033CC"/>
            <w:vAlign w:val="center"/>
          </w:tcPr>
          <w:p w:rsidR="005961E6" w:rsidRPr="0086136F" w:rsidRDefault="005961E6" w:rsidP="005E2602">
            <w:pPr>
              <w:spacing w:before="120" w:after="40"/>
              <w:contextualSpacing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116F39">
              <w:rPr>
                <w:rFonts w:ascii="Arial" w:hAnsi="Arial" w:cs="Arial"/>
                <w:b/>
                <w:color w:val="FFFFFF"/>
              </w:rPr>
              <w:t>Gefahr für Mensch und Umwelt</w:t>
            </w:r>
          </w:p>
        </w:tc>
      </w:tr>
      <w:tr w:rsidR="00C904D7" w:rsidRPr="0086136F" w:rsidTr="005E2602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266" w:type="dxa"/>
            <w:tcBorders>
              <w:left w:val="single" w:sz="4" w:space="0" w:color="0033CC"/>
            </w:tcBorders>
            <w:shd w:val="clear" w:color="auto" w:fill="FFFFFF"/>
            <w:vAlign w:val="center"/>
          </w:tcPr>
          <w:p w:rsidR="005961E6" w:rsidRPr="0086136F" w:rsidRDefault="001B7D00" w:rsidP="00CA5B8C">
            <w:pPr>
              <w:spacing w:before="40"/>
              <w:contextualSpacing/>
              <w:jc w:val="center"/>
              <w:rPr>
                <w:rFonts w:ascii="Arial" w:hAnsi="Arial" w:cs="Arial"/>
                <w:sz w:val="4"/>
                <w:szCs w:val="4"/>
              </w:rPr>
            </w:pPr>
            <w:r w:rsidRPr="00C6786E">
              <w:rPr>
                <w:rFonts w:cs="Arial"/>
                <w:noProof/>
              </w:rPr>
              <w:drawing>
                <wp:inline distT="0" distB="0" distL="0" distR="0" wp14:anchorId="68F7E45C" wp14:editId="090084C0">
                  <wp:extent cx="577136" cy="504000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136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04573">
              <w:rPr>
                <w:rFonts w:ascii="Arial" w:hAnsi="Arial" w:cs="Arial"/>
                <w:sz w:val="4"/>
                <w:szCs w:val="4"/>
              </w:rPr>
              <w:br/>
            </w:r>
            <w:r w:rsidR="008D56EC" w:rsidRPr="00302C64">
              <w:rPr>
                <w:rFonts w:cs="Arial"/>
                <w:noProof/>
              </w:rPr>
              <w:drawing>
                <wp:inline distT="0" distB="0" distL="0" distR="0" wp14:anchorId="42170369" wp14:editId="07EA9DB4">
                  <wp:extent cx="593271" cy="504000"/>
                  <wp:effectExtent l="0" t="0" r="0" b="0"/>
                  <wp:docPr id="6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271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3" w:type="dxa"/>
            <w:gridSpan w:val="6"/>
            <w:tcBorders>
              <w:right w:val="single" w:sz="4" w:space="0" w:color="0033CC"/>
            </w:tcBorders>
          </w:tcPr>
          <w:p w:rsidR="003D325D" w:rsidRDefault="008D56EC" w:rsidP="001B7D00">
            <w:pPr>
              <w:spacing w:before="4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02C64">
              <w:rPr>
                <w:rFonts w:cs="Arial"/>
                <w:noProof/>
              </w:rPr>
              <w:drawing>
                <wp:anchor distT="0" distB="0" distL="114300" distR="114300" simplePos="0" relativeHeight="251658240" behindDoc="0" locked="0" layoutInCell="1" allowOverlap="1" wp14:anchorId="14D7A0FB" wp14:editId="2F4788CA">
                  <wp:simplePos x="0" y="0"/>
                  <wp:positionH relativeFrom="column">
                    <wp:posOffset>4845776</wp:posOffset>
                  </wp:positionH>
                  <wp:positionV relativeFrom="paragraph">
                    <wp:posOffset>87721</wp:posOffset>
                  </wp:positionV>
                  <wp:extent cx="589280" cy="503555"/>
                  <wp:effectExtent l="0" t="0" r="1270" b="0"/>
                  <wp:wrapNone/>
                  <wp:docPr id="12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280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D56EC" w:rsidRPr="008D56EC" w:rsidRDefault="008D56EC" w:rsidP="008D56EC">
            <w:pPr>
              <w:spacing w:before="4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D56EC">
              <w:rPr>
                <w:rFonts w:ascii="Arial" w:hAnsi="Arial" w:cs="Arial"/>
                <w:sz w:val="16"/>
                <w:szCs w:val="16"/>
              </w:rPr>
              <w:t>Gefahr von schweren Verletzungen durch die Schneidwirkung des Hochdruckstrahles</w:t>
            </w:r>
          </w:p>
          <w:p w:rsidR="008D56EC" w:rsidRPr="008D56EC" w:rsidRDefault="008D56EC" w:rsidP="008D56EC">
            <w:pPr>
              <w:spacing w:before="4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D56EC">
              <w:rPr>
                <w:rFonts w:ascii="Arial" w:hAnsi="Arial" w:cs="Arial"/>
                <w:sz w:val="16"/>
                <w:szCs w:val="16"/>
              </w:rPr>
              <w:t>Gefahr durch den Rückstoß, z.B. Sturzgefahr bei unsicherem Stand!</w:t>
            </w:r>
          </w:p>
          <w:p w:rsidR="008D56EC" w:rsidRPr="008D56EC" w:rsidRDefault="008D56EC" w:rsidP="008D56EC">
            <w:pPr>
              <w:spacing w:before="4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D56EC">
              <w:rPr>
                <w:rFonts w:ascii="Arial" w:hAnsi="Arial" w:cs="Arial"/>
                <w:sz w:val="16"/>
                <w:szCs w:val="16"/>
              </w:rPr>
              <w:t>Gefahren durch unkontrolliertes Austreten von Druckflüssigkeit aus beschädigten Schlauchleitungen!</w:t>
            </w:r>
          </w:p>
          <w:p w:rsidR="008D56EC" w:rsidRPr="008D56EC" w:rsidRDefault="008D56EC" w:rsidP="008D56EC">
            <w:pPr>
              <w:spacing w:before="4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D56EC">
              <w:rPr>
                <w:rFonts w:ascii="Arial" w:hAnsi="Arial" w:cs="Arial"/>
                <w:sz w:val="16"/>
                <w:szCs w:val="16"/>
              </w:rPr>
              <w:t>Gefahr durch der Flüssigkeit beigemengte Arbeitsstoffe!</w:t>
            </w:r>
          </w:p>
          <w:p w:rsidR="008D56EC" w:rsidRPr="008D56EC" w:rsidRDefault="008D56EC" w:rsidP="008D56EC">
            <w:pPr>
              <w:spacing w:before="4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D56EC">
              <w:rPr>
                <w:rFonts w:ascii="Arial" w:hAnsi="Arial" w:cs="Arial"/>
                <w:sz w:val="16"/>
                <w:szCs w:val="16"/>
              </w:rPr>
              <w:t>Gefahr durch heiße Teile des Geräts bzw. heiße Druckflüssigkeit oder heißen Sprühnebel!</w:t>
            </w:r>
          </w:p>
          <w:p w:rsidR="008D56EC" w:rsidRPr="008D56EC" w:rsidRDefault="008D56EC" w:rsidP="008D56EC">
            <w:pPr>
              <w:spacing w:before="4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D56EC">
              <w:rPr>
                <w:rFonts w:ascii="Arial" w:hAnsi="Arial" w:cs="Arial"/>
                <w:sz w:val="16"/>
                <w:szCs w:val="16"/>
              </w:rPr>
              <w:t>Gefahr durch gesundheitsschädliche bzw. brennbare Sprühnebel!</w:t>
            </w:r>
          </w:p>
          <w:p w:rsidR="008D56EC" w:rsidRPr="008D56EC" w:rsidRDefault="008D56EC" w:rsidP="008D56EC">
            <w:pPr>
              <w:spacing w:before="4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D56EC">
              <w:rPr>
                <w:rFonts w:ascii="Arial" w:hAnsi="Arial" w:cs="Arial"/>
                <w:sz w:val="16"/>
                <w:szCs w:val="16"/>
              </w:rPr>
              <w:t>Gefahr bei Arbeiten im Bereich elektrischer Anlagen und Betriebsmittel!</w:t>
            </w:r>
          </w:p>
          <w:p w:rsidR="008D56EC" w:rsidRPr="008D56EC" w:rsidRDefault="008D56EC" w:rsidP="008D56EC">
            <w:pPr>
              <w:spacing w:before="4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D56EC">
              <w:rPr>
                <w:rFonts w:ascii="Arial" w:hAnsi="Arial" w:cs="Arial"/>
                <w:sz w:val="16"/>
                <w:szCs w:val="16"/>
              </w:rPr>
              <w:t>Gefahr durch Abgasemissionen von Verbrennungsmotoren!</w:t>
            </w:r>
          </w:p>
          <w:p w:rsidR="00841888" w:rsidRDefault="008D56EC" w:rsidP="008D56EC">
            <w:pPr>
              <w:spacing w:before="4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D56EC">
              <w:rPr>
                <w:rFonts w:ascii="Arial" w:hAnsi="Arial" w:cs="Arial"/>
                <w:sz w:val="16"/>
                <w:szCs w:val="16"/>
              </w:rPr>
              <w:t xml:space="preserve">Gefahren durch Lärm! </w:t>
            </w:r>
          </w:p>
          <w:p w:rsidR="008D56EC" w:rsidRPr="00992033" w:rsidRDefault="008D56EC" w:rsidP="008D56EC">
            <w:pPr>
              <w:spacing w:before="4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61E6" w:rsidRPr="0086136F" w:rsidTr="005E2602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979" w:type="dxa"/>
            <w:gridSpan w:val="7"/>
            <w:tcBorders>
              <w:left w:val="single" w:sz="4" w:space="0" w:color="0033CC"/>
              <w:right w:val="single" w:sz="4" w:space="0" w:color="0033CC"/>
            </w:tcBorders>
            <w:shd w:val="clear" w:color="auto" w:fill="0033CC"/>
            <w:vAlign w:val="center"/>
          </w:tcPr>
          <w:p w:rsidR="005961E6" w:rsidRPr="0086136F" w:rsidRDefault="00C904D7" w:rsidP="005E2602">
            <w:pPr>
              <w:spacing w:before="40" w:after="40"/>
              <w:contextualSpacing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/>
              </w:rPr>
              <w:t>Schutzmaß</w:t>
            </w:r>
            <w:r w:rsidRPr="00116F39">
              <w:rPr>
                <w:rFonts w:ascii="Arial" w:hAnsi="Arial" w:cs="Arial"/>
                <w:b/>
                <w:color w:val="FFFFFF"/>
              </w:rPr>
              <w:t>nahmen und Verhaltensregeln</w:t>
            </w:r>
          </w:p>
        </w:tc>
      </w:tr>
      <w:tr w:rsidR="001B7D00" w:rsidRPr="0086136F" w:rsidTr="00B831E7">
        <w:tblPrEx>
          <w:tblLook w:val="04A0" w:firstRow="1" w:lastRow="0" w:firstColumn="1" w:lastColumn="0" w:noHBand="0" w:noVBand="1"/>
        </w:tblPrEx>
        <w:trPr>
          <w:trHeight w:val="1075"/>
        </w:trPr>
        <w:tc>
          <w:tcPr>
            <w:tcW w:w="1266" w:type="dxa"/>
            <w:tcBorders>
              <w:left w:val="single" w:sz="4" w:space="0" w:color="0033CC"/>
            </w:tcBorders>
            <w:shd w:val="clear" w:color="auto" w:fill="FFFFFF"/>
            <w:vAlign w:val="center"/>
          </w:tcPr>
          <w:p w:rsidR="001B7D00" w:rsidRDefault="00B831E7" w:rsidP="00B831E7">
            <w:pPr>
              <w:spacing w:before="40"/>
              <w:contextualSpacing/>
              <w:jc w:val="center"/>
              <w:rPr>
                <w:noProof/>
              </w:rPr>
            </w:pPr>
            <w:r w:rsidRPr="00916B6E">
              <w:rPr>
                <w:rFonts w:cs="Arial"/>
                <w:noProof/>
              </w:rPr>
              <w:drawing>
                <wp:inline distT="0" distB="0" distL="0" distR="0" wp14:anchorId="5B62667D" wp14:editId="6902C052">
                  <wp:extent cx="504000" cy="504000"/>
                  <wp:effectExtent l="0" t="0" r="0" b="0"/>
                  <wp:docPr id="4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31E7" w:rsidRDefault="00B831E7" w:rsidP="00B831E7">
            <w:pPr>
              <w:spacing w:before="40"/>
              <w:contextualSpacing/>
              <w:jc w:val="center"/>
              <w:rPr>
                <w:noProof/>
              </w:rPr>
            </w:pPr>
            <w:r w:rsidRPr="00302C64">
              <w:rPr>
                <w:rFonts w:cs="Arial"/>
                <w:noProof/>
              </w:rPr>
              <w:drawing>
                <wp:inline distT="0" distB="0" distL="0" distR="0" wp14:anchorId="002DFA87" wp14:editId="7EF0C11D">
                  <wp:extent cx="516434" cy="504000"/>
                  <wp:effectExtent l="0" t="0" r="0" b="0"/>
                  <wp:docPr id="5" name="Bild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434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31E7" w:rsidRDefault="00B831E7" w:rsidP="00B831E7">
            <w:pPr>
              <w:spacing w:before="40"/>
              <w:contextualSpacing/>
              <w:jc w:val="center"/>
              <w:rPr>
                <w:noProof/>
              </w:rPr>
            </w:pPr>
            <w:r w:rsidRPr="00302C64">
              <w:rPr>
                <w:rFonts w:cs="Arial"/>
                <w:noProof/>
              </w:rPr>
              <w:drawing>
                <wp:inline distT="0" distB="0" distL="0" distR="0" wp14:anchorId="6D724F10" wp14:editId="5550042F">
                  <wp:extent cx="516434" cy="504000"/>
                  <wp:effectExtent l="0" t="0" r="0" b="0"/>
                  <wp:docPr id="13" name="Bild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434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52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3D325D" w:rsidRDefault="003D325D" w:rsidP="00631BB8">
            <w:pPr>
              <w:spacing w:before="40"/>
              <w:contextualSpacing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:rsidR="00841888" w:rsidRDefault="008D56EC" w:rsidP="00631BB8">
            <w:pPr>
              <w:spacing w:before="40"/>
              <w:contextualSpacing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70C0"/>
                <w:sz w:val="16"/>
                <w:szCs w:val="16"/>
              </w:rPr>
              <w:t>Augenschutz</w:t>
            </w:r>
            <w:r w:rsidR="00841888">
              <w:rPr>
                <w:rFonts w:ascii="Arial" w:hAnsi="Arial" w:cs="Arial"/>
                <w:b/>
                <w:color w:val="0070C0"/>
                <w:sz w:val="16"/>
                <w:szCs w:val="16"/>
              </w:rPr>
              <w:t xml:space="preserve">: </w:t>
            </w:r>
            <w:r w:rsidR="00841888">
              <w:rPr>
                <w:rFonts w:ascii="Arial" w:hAnsi="Arial" w:cs="Arial"/>
                <w:b/>
                <w:color w:val="0070C0"/>
                <w:sz w:val="16"/>
                <w:szCs w:val="16"/>
              </w:rPr>
              <w:tab/>
            </w:r>
            <w:r w:rsidRPr="008D56EC">
              <w:rPr>
                <w:rFonts w:ascii="Arial" w:hAnsi="Arial" w:cs="Arial"/>
                <w:sz w:val="16"/>
                <w:szCs w:val="16"/>
              </w:rPr>
              <w:t>Gesichtsschutz tragen!</w:t>
            </w:r>
          </w:p>
          <w:p w:rsidR="00841888" w:rsidRDefault="00841888" w:rsidP="00631BB8">
            <w:pPr>
              <w:spacing w:before="40"/>
              <w:contextualSpacing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:rsidR="001B7D00" w:rsidRDefault="008D56EC" w:rsidP="00631BB8">
            <w:pPr>
              <w:spacing w:before="4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70C0"/>
                <w:sz w:val="16"/>
                <w:szCs w:val="16"/>
              </w:rPr>
              <w:t>Fußschutz</w:t>
            </w:r>
            <w:r w:rsidR="001B7D00">
              <w:rPr>
                <w:rFonts w:ascii="Arial" w:hAnsi="Arial" w:cs="Arial"/>
                <w:b/>
                <w:color w:val="0070C0"/>
                <w:sz w:val="16"/>
                <w:szCs w:val="16"/>
              </w:rPr>
              <w:t xml:space="preserve">: </w:t>
            </w:r>
            <w:r w:rsidR="001B7D00">
              <w:rPr>
                <w:rFonts w:ascii="Arial" w:hAnsi="Arial" w:cs="Arial"/>
                <w:b/>
                <w:color w:val="0070C0"/>
                <w:sz w:val="16"/>
                <w:szCs w:val="16"/>
              </w:rPr>
              <w:tab/>
            </w:r>
            <w:r w:rsidRPr="008D56EC">
              <w:rPr>
                <w:rFonts w:ascii="Arial" w:hAnsi="Arial" w:cs="Arial"/>
                <w:sz w:val="16"/>
                <w:szCs w:val="16"/>
              </w:rPr>
              <w:t>Sicherheitsstiefel tragen!</w:t>
            </w:r>
          </w:p>
          <w:p w:rsidR="001B7D00" w:rsidRDefault="001B7D00" w:rsidP="00631BB8">
            <w:pPr>
              <w:spacing w:before="40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F0914" w:rsidRPr="00DF0914" w:rsidRDefault="008D56EC" w:rsidP="00631BB8">
            <w:pPr>
              <w:autoSpaceDE/>
              <w:autoSpaceDN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70C0"/>
                <w:sz w:val="16"/>
                <w:szCs w:val="16"/>
              </w:rPr>
              <w:t>Atemschutz:</w:t>
            </w:r>
            <w:r w:rsidR="00DF0914" w:rsidRPr="00DF091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F0914">
              <w:rPr>
                <w:rFonts w:ascii="Arial" w:hAnsi="Arial" w:cs="Arial"/>
                <w:sz w:val="18"/>
                <w:szCs w:val="18"/>
              </w:rPr>
              <w:tab/>
            </w:r>
            <w:r w:rsidRPr="008D56EC">
              <w:rPr>
                <w:rFonts w:ascii="Arial" w:hAnsi="Arial" w:cs="Arial"/>
                <w:sz w:val="16"/>
                <w:szCs w:val="18"/>
              </w:rPr>
              <w:t>Nach verwendetem Arbeitsstoff auswählen!</w:t>
            </w:r>
          </w:p>
          <w:p w:rsidR="00DF0914" w:rsidRDefault="00DF0914" w:rsidP="00631BB8">
            <w:pPr>
              <w:spacing w:before="40"/>
              <w:contextualSpacing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:rsidR="001B7D00" w:rsidRDefault="008D56EC" w:rsidP="00631BB8">
            <w:pPr>
              <w:spacing w:before="4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70C0"/>
                <w:sz w:val="16"/>
                <w:szCs w:val="16"/>
              </w:rPr>
              <w:t>Gehörschutz:</w:t>
            </w:r>
            <w:r w:rsidR="001B7D00">
              <w:rPr>
                <w:rFonts w:ascii="Arial" w:hAnsi="Arial" w:cs="Arial"/>
                <w:b/>
                <w:color w:val="0070C0"/>
                <w:sz w:val="16"/>
                <w:szCs w:val="16"/>
              </w:rPr>
              <w:tab/>
            </w:r>
            <w:r w:rsidRPr="008D56EC">
              <w:rPr>
                <w:rFonts w:ascii="Arial" w:hAnsi="Arial" w:cs="Arial"/>
                <w:sz w:val="16"/>
                <w:szCs w:val="16"/>
              </w:rPr>
              <w:t>Bei mehr als 80 dB(A): Gehörschutz tragen!</w:t>
            </w:r>
          </w:p>
          <w:p w:rsidR="001B7D00" w:rsidRPr="001B7D00" w:rsidRDefault="001B7D00" w:rsidP="00631BB8">
            <w:pPr>
              <w:spacing w:before="40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B7D00" w:rsidRDefault="008D56EC" w:rsidP="00631BB8">
            <w:pPr>
              <w:spacing w:before="40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70C0"/>
                <w:sz w:val="16"/>
                <w:szCs w:val="16"/>
              </w:rPr>
              <w:t>Körperschutz</w:t>
            </w:r>
            <w:r w:rsidR="001B7D00" w:rsidRPr="001B7D00">
              <w:rPr>
                <w:rFonts w:ascii="Arial" w:hAnsi="Arial" w:cs="Arial"/>
                <w:b/>
                <w:color w:val="0070C0"/>
                <w:sz w:val="16"/>
                <w:szCs w:val="16"/>
              </w:rPr>
              <w:t>:</w:t>
            </w:r>
            <w:r w:rsidR="001B7D00">
              <w:rPr>
                <w:rFonts w:ascii="Arial" w:hAnsi="Arial" w:cs="Arial"/>
                <w:b/>
                <w:color w:val="0070C0"/>
                <w:sz w:val="16"/>
                <w:szCs w:val="16"/>
              </w:rPr>
              <w:tab/>
            </w:r>
            <w:r w:rsidRPr="008D56EC">
              <w:rPr>
                <w:rFonts w:ascii="Arial" w:hAnsi="Arial" w:cs="Arial"/>
                <w:sz w:val="16"/>
                <w:szCs w:val="16"/>
              </w:rPr>
              <w:t>Geeignete Arbeitskleidung tragen!</w:t>
            </w:r>
          </w:p>
          <w:p w:rsidR="001B7D00" w:rsidRPr="001B7D00" w:rsidRDefault="001B7D00" w:rsidP="00631BB8">
            <w:pPr>
              <w:spacing w:before="40"/>
              <w:contextualSpacing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:rsidR="00DF0914" w:rsidRPr="00DF0914" w:rsidRDefault="00DF0914" w:rsidP="00631BB8">
            <w:pPr>
              <w:spacing w:before="4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DF0914">
              <w:rPr>
                <w:rFonts w:ascii="Arial" w:hAnsi="Arial" w:cs="Arial"/>
                <w:b/>
                <w:color w:val="0070C0"/>
                <w:sz w:val="16"/>
                <w:szCs w:val="16"/>
              </w:rPr>
              <w:t>Handschutz:</w:t>
            </w:r>
            <w:r w:rsidRPr="00DF0914">
              <w:rPr>
                <w:rFonts w:ascii="Arial" w:hAnsi="Arial" w:cs="Arial"/>
                <w:b/>
                <w:color w:val="0070C0"/>
                <w:sz w:val="16"/>
                <w:szCs w:val="16"/>
              </w:rPr>
              <w:tab/>
            </w:r>
            <w:r w:rsidR="008D56EC" w:rsidRPr="008D56EC">
              <w:rPr>
                <w:rFonts w:ascii="Arial" w:hAnsi="Arial" w:cs="Arial"/>
                <w:sz w:val="16"/>
                <w:szCs w:val="16"/>
              </w:rPr>
              <w:t>Schutzhandschuhe tragen!</w:t>
            </w:r>
          </w:p>
          <w:p w:rsidR="003D325D" w:rsidRPr="001B7D00" w:rsidRDefault="003D325D" w:rsidP="00631BB8">
            <w:pPr>
              <w:spacing w:before="40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single" w:sz="4" w:space="0" w:color="0033CC"/>
            </w:tcBorders>
          </w:tcPr>
          <w:p w:rsidR="001B7D00" w:rsidRDefault="00B831E7" w:rsidP="00B831E7">
            <w:pPr>
              <w:spacing w:before="40"/>
              <w:contextualSpacing/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5F41C9">
              <w:rPr>
                <w:rFonts w:cs="Arial"/>
                <w:noProof/>
              </w:rPr>
              <w:drawing>
                <wp:inline distT="0" distB="0" distL="0" distR="0" wp14:anchorId="3BFC2A33" wp14:editId="53EBC6A9">
                  <wp:extent cx="504000" cy="504000"/>
                  <wp:effectExtent l="0" t="0" r="0" b="0"/>
                  <wp:docPr id="7" name="Bild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31E7" w:rsidRDefault="00B831E7" w:rsidP="00B831E7">
            <w:pPr>
              <w:spacing w:before="40"/>
              <w:contextualSpacing/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916B6E">
              <w:rPr>
                <w:rFonts w:cs="Arial"/>
                <w:noProof/>
              </w:rPr>
              <w:drawing>
                <wp:inline distT="0" distB="0" distL="0" distR="0" wp14:anchorId="3295BE78" wp14:editId="35B8D870">
                  <wp:extent cx="504000" cy="504000"/>
                  <wp:effectExtent l="0" t="0" r="0" b="0"/>
                  <wp:docPr id="8" name="Bild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7D00" w:rsidRDefault="001B7D00" w:rsidP="00B831E7">
            <w:pPr>
              <w:spacing w:before="40"/>
              <w:contextualSpacing/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:rsidR="00631BB8" w:rsidRPr="007B5E4C" w:rsidRDefault="00631BB8" w:rsidP="00B831E7">
            <w:pPr>
              <w:spacing w:before="40"/>
              <w:contextualSpacing/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</w:tc>
      </w:tr>
      <w:tr w:rsidR="001B7D00" w:rsidRPr="0086136F" w:rsidTr="00894566">
        <w:tblPrEx>
          <w:tblLook w:val="04A0" w:firstRow="1" w:lastRow="0" w:firstColumn="1" w:lastColumn="0" w:noHBand="0" w:noVBand="1"/>
        </w:tblPrEx>
        <w:trPr>
          <w:trHeight w:val="1075"/>
        </w:trPr>
        <w:tc>
          <w:tcPr>
            <w:tcW w:w="1266" w:type="dxa"/>
            <w:tcBorders>
              <w:left w:val="single" w:sz="4" w:space="0" w:color="0033CC"/>
            </w:tcBorders>
            <w:shd w:val="clear" w:color="auto" w:fill="FFFFFF"/>
            <w:vAlign w:val="center"/>
          </w:tcPr>
          <w:p w:rsidR="001B7D00" w:rsidRDefault="001B7D00" w:rsidP="002D36D6">
            <w:pPr>
              <w:spacing w:before="40"/>
              <w:contextualSpacing/>
              <w:jc w:val="center"/>
              <w:rPr>
                <w:noProof/>
              </w:rPr>
            </w:pPr>
          </w:p>
        </w:tc>
        <w:tc>
          <w:tcPr>
            <w:tcW w:w="8713" w:type="dxa"/>
            <w:gridSpan w:val="6"/>
            <w:tcBorders>
              <w:top w:val="nil"/>
              <w:bottom w:val="nil"/>
              <w:right w:val="single" w:sz="4" w:space="0" w:color="0033CC"/>
            </w:tcBorders>
          </w:tcPr>
          <w:p w:rsidR="003D325D" w:rsidRDefault="003D325D" w:rsidP="001B7D00">
            <w:pPr>
              <w:spacing w:before="40"/>
              <w:contextualSpacing/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:rsidR="00B831E7" w:rsidRPr="00B831E7" w:rsidRDefault="001B7D00" w:rsidP="00B831E7">
            <w:pPr>
              <w:spacing w:before="4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70C0"/>
                <w:sz w:val="16"/>
                <w:szCs w:val="16"/>
              </w:rPr>
              <w:t>Verhaltensregeln</w:t>
            </w:r>
            <w:r w:rsidRPr="007B5E4C">
              <w:rPr>
                <w:rFonts w:ascii="Arial" w:hAnsi="Arial" w:cs="Arial"/>
                <w:b/>
                <w:color w:val="0070C0"/>
                <w:sz w:val="16"/>
                <w:szCs w:val="16"/>
              </w:rPr>
              <w:t>:</w:t>
            </w:r>
            <w:r w:rsidRPr="007B5E4C"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r w:rsidRPr="007B5E4C">
              <w:rPr>
                <w:rFonts w:ascii="Arial" w:hAnsi="Arial" w:cs="Arial"/>
                <w:sz w:val="16"/>
                <w:szCs w:val="16"/>
              </w:rPr>
              <w:br/>
            </w:r>
            <w:r w:rsidR="00B831E7" w:rsidRPr="00B831E7">
              <w:rPr>
                <w:rFonts w:ascii="Arial" w:hAnsi="Arial" w:cs="Arial"/>
                <w:sz w:val="16"/>
                <w:szCs w:val="16"/>
              </w:rPr>
              <w:t>Benutzung nur durch unterwiesenes Personal!</w:t>
            </w:r>
          </w:p>
          <w:p w:rsidR="00B831E7" w:rsidRPr="00B831E7" w:rsidRDefault="00B831E7" w:rsidP="00B831E7">
            <w:pPr>
              <w:spacing w:before="4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831E7">
              <w:rPr>
                <w:rFonts w:ascii="Arial" w:hAnsi="Arial" w:cs="Arial"/>
                <w:sz w:val="16"/>
                <w:szCs w:val="16"/>
              </w:rPr>
              <w:t>Vor jeder Inbetriebnahme Spritzpistole, Schlauchleitungen und Sicherheitseinrichtungen prüfen!</w:t>
            </w:r>
          </w:p>
          <w:p w:rsidR="00B831E7" w:rsidRPr="00B831E7" w:rsidRDefault="00B831E7" w:rsidP="00B831E7">
            <w:pPr>
              <w:spacing w:before="4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831E7">
              <w:rPr>
                <w:rFonts w:ascii="Arial" w:hAnsi="Arial" w:cs="Arial"/>
                <w:sz w:val="16"/>
                <w:szCs w:val="16"/>
              </w:rPr>
              <w:t>Nur unbeschädigte Schlauchleitungen verwenden!</w:t>
            </w:r>
          </w:p>
          <w:p w:rsidR="00B831E7" w:rsidRPr="00B831E7" w:rsidRDefault="00B831E7" w:rsidP="00B831E7">
            <w:pPr>
              <w:spacing w:before="4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831E7">
              <w:rPr>
                <w:rFonts w:ascii="Arial" w:hAnsi="Arial" w:cs="Arial"/>
                <w:sz w:val="16"/>
                <w:szCs w:val="16"/>
              </w:rPr>
              <w:t>Den zulässigen Betriebsdruck des Schlauches einhalten!</w:t>
            </w:r>
          </w:p>
          <w:p w:rsidR="00B831E7" w:rsidRPr="00B831E7" w:rsidRDefault="00B831E7" w:rsidP="00B831E7">
            <w:pPr>
              <w:spacing w:before="4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831E7">
              <w:rPr>
                <w:rFonts w:ascii="Arial" w:hAnsi="Arial" w:cs="Arial"/>
                <w:sz w:val="16"/>
                <w:szCs w:val="16"/>
              </w:rPr>
              <w:t>Schlauchleitungen nicht einklemmen und über scharfe Kanten ziehen!</w:t>
            </w:r>
          </w:p>
          <w:p w:rsidR="00B831E7" w:rsidRPr="00B831E7" w:rsidRDefault="00B831E7" w:rsidP="00B831E7">
            <w:pPr>
              <w:spacing w:before="4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831E7">
              <w:rPr>
                <w:rFonts w:ascii="Arial" w:hAnsi="Arial" w:cs="Arial"/>
                <w:sz w:val="16"/>
                <w:szCs w:val="16"/>
              </w:rPr>
              <w:t>Schlingen-, Zug- oder Biegebeanspruchung des Schlauches vermeiden!</w:t>
            </w:r>
          </w:p>
          <w:p w:rsidR="00B831E7" w:rsidRPr="00B831E7" w:rsidRDefault="00B831E7" w:rsidP="00B831E7">
            <w:pPr>
              <w:spacing w:before="4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831E7">
              <w:rPr>
                <w:rFonts w:ascii="Arial" w:hAnsi="Arial" w:cs="Arial"/>
                <w:sz w:val="16"/>
                <w:szCs w:val="16"/>
              </w:rPr>
              <w:t>Geräte nicht an Schlauchleitung weiterziehen!</w:t>
            </w:r>
          </w:p>
          <w:p w:rsidR="00B831E7" w:rsidRPr="00B831E7" w:rsidRDefault="00B831E7" w:rsidP="00B831E7">
            <w:pPr>
              <w:spacing w:before="4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831E7">
              <w:rPr>
                <w:rFonts w:ascii="Arial" w:hAnsi="Arial" w:cs="Arial"/>
                <w:sz w:val="16"/>
                <w:szCs w:val="16"/>
              </w:rPr>
              <w:t>Elektrisch betriebene Hochdruckreiniger nur an mit FI-Schalter gesicherter Steckdose betreiben!</w:t>
            </w:r>
          </w:p>
          <w:p w:rsidR="00B831E7" w:rsidRPr="00B831E7" w:rsidRDefault="00B831E7" w:rsidP="00B831E7">
            <w:pPr>
              <w:spacing w:before="4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831E7">
              <w:rPr>
                <w:rFonts w:ascii="Arial" w:hAnsi="Arial" w:cs="Arial"/>
                <w:sz w:val="16"/>
                <w:szCs w:val="16"/>
              </w:rPr>
              <w:t>Abzugshebel der Spritzeinrichtung während des Betriebes nicht festsetzten!</w:t>
            </w:r>
          </w:p>
          <w:p w:rsidR="00B831E7" w:rsidRPr="00B831E7" w:rsidRDefault="00B831E7" w:rsidP="00B831E7">
            <w:pPr>
              <w:spacing w:before="4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831E7">
              <w:rPr>
                <w:rFonts w:ascii="Arial" w:hAnsi="Arial" w:cs="Arial"/>
                <w:sz w:val="16"/>
                <w:szCs w:val="16"/>
              </w:rPr>
              <w:t>Bei Arbeitsunterbrechungen Spritzeinrichtung gegen unbeabsichtigtes Einschalten sichern!</w:t>
            </w:r>
          </w:p>
          <w:p w:rsidR="00B831E7" w:rsidRPr="00B831E7" w:rsidRDefault="00B831E7" w:rsidP="00B831E7">
            <w:pPr>
              <w:spacing w:before="4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831E7">
              <w:rPr>
                <w:rFonts w:ascii="Arial" w:hAnsi="Arial" w:cs="Arial"/>
                <w:sz w:val="16"/>
                <w:szCs w:val="16"/>
              </w:rPr>
              <w:t>Bei Verwendung von Arbeitsstoffen die Betriebs- und Gebra</w:t>
            </w:r>
            <w:r>
              <w:rPr>
                <w:rFonts w:ascii="Arial" w:hAnsi="Arial" w:cs="Arial"/>
                <w:sz w:val="16"/>
                <w:szCs w:val="16"/>
              </w:rPr>
              <w:t>uchsanweisung der Arbeitsstoffe</w:t>
            </w:r>
            <w:r w:rsidRPr="00B831E7">
              <w:rPr>
                <w:rFonts w:ascii="Arial" w:hAnsi="Arial" w:cs="Arial"/>
                <w:sz w:val="16"/>
                <w:szCs w:val="16"/>
              </w:rPr>
              <w:t xml:space="preserve"> beachten!</w:t>
            </w:r>
          </w:p>
          <w:p w:rsidR="00B831E7" w:rsidRPr="00B831E7" w:rsidRDefault="00B831E7" w:rsidP="00B831E7">
            <w:pPr>
              <w:spacing w:before="4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831E7">
              <w:rPr>
                <w:rFonts w:ascii="Arial" w:hAnsi="Arial" w:cs="Arial"/>
                <w:sz w:val="16"/>
                <w:szCs w:val="16"/>
              </w:rPr>
              <w:t>Es darf nicht von Leitern aus gearbeitet werden!</w:t>
            </w:r>
          </w:p>
          <w:p w:rsidR="00841888" w:rsidRDefault="00B831E7" w:rsidP="00B831E7">
            <w:pPr>
              <w:spacing w:before="4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831E7">
              <w:rPr>
                <w:rFonts w:ascii="Arial" w:hAnsi="Arial" w:cs="Arial"/>
                <w:sz w:val="16"/>
                <w:szCs w:val="16"/>
              </w:rPr>
              <w:t>Hochdruckstrahl nie auf Personen richten!</w:t>
            </w:r>
          </w:p>
          <w:p w:rsidR="00B831E7" w:rsidRPr="007B5E4C" w:rsidRDefault="00B831E7" w:rsidP="00B831E7">
            <w:pPr>
              <w:spacing w:before="40"/>
              <w:contextualSpacing/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</w:tc>
      </w:tr>
      <w:tr w:rsidR="005961E6" w:rsidRPr="0086136F" w:rsidTr="005E2602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979" w:type="dxa"/>
            <w:gridSpan w:val="7"/>
            <w:tcBorders>
              <w:left w:val="single" w:sz="4" w:space="0" w:color="0033CC"/>
              <w:right w:val="single" w:sz="4" w:space="0" w:color="0033CC"/>
            </w:tcBorders>
            <w:shd w:val="clear" w:color="auto" w:fill="0033CC"/>
            <w:vAlign w:val="center"/>
          </w:tcPr>
          <w:p w:rsidR="005961E6" w:rsidRPr="00631BB8" w:rsidRDefault="005E2602" w:rsidP="005E2602">
            <w:pPr>
              <w:spacing w:before="40"/>
              <w:contextualSpacing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3C1C0B">
              <w:rPr>
                <w:rFonts w:ascii="Arial" w:hAnsi="Arial" w:cs="Arial"/>
                <w:b/>
                <w:color w:val="FFFFFF"/>
                <w:szCs w:val="16"/>
              </w:rPr>
              <w:t>Verhalten bei Störungen</w:t>
            </w:r>
          </w:p>
        </w:tc>
      </w:tr>
      <w:tr w:rsidR="00C904D7" w:rsidRPr="0086136F" w:rsidTr="005E2602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266" w:type="dxa"/>
            <w:tcBorders>
              <w:left w:val="single" w:sz="4" w:space="0" w:color="0033CC"/>
            </w:tcBorders>
            <w:shd w:val="clear" w:color="auto" w:fill="FFFFFF"/>
            <w:vAlign w:val="center"/>
          </w:tcPr>
          <w:p w:rsidR="005961E6" w:rsidRPr="00631BB8" w:rsidRDefault="005961E6" w:rsidP="00BB1820">
            <w:pPr>
              <w:spacing w:before="4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961E6" w:rsidRPr="00631BB8" w:rsidRDefault="005961E6" w:rsidP="00BB1820">
            <w:pPr>
              <w:spacing w:before="4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13" w:type="dxa"/>
            <w:gridSpan w:val="6"/>
            <w:tcBorders>
              <w:right w:val="single" w:sz="4" w:space="0" w:color="0033CC"/>
            </w:tcBorders>
          </w:tcPr>
          <w:p w:rsidR="003D325D" w:rsidRPr="00631BB8" w:rsidRDefault="003D325D" w:rsidP="003D325D">
            <w:pPr>
              <w:spacing w:before="4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841888" w:rsidRDefault="00B831E7" w:rsidP="00841888">
            <w:pPr>
              <w:spacing w:before="4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831E7">
              <w:rPr>
                <w:rFonts w:ascii="Arial" w:hAnsi="Arial" w:cs="Arial"/>
                <w:sz w:val="16"/>
                <w:szCs w:val="16"/>
              </w:rPr>
              <w:t>Bei Störungen Maschine stillsetzen und Vorgesetzten informieren.</w:t>
            </w:r>
          </w:p>
          <w:p w:rsidR="00B831E7" w:rsidRPr="00631BB8" w:rsidRDefault="00B831E7" w:rsidP="00841888">
            <w:pPr>
              <w:spacing w:before="40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961E6" w:rsidRPr="0086136F" w:rsidTr="005E2602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979" w:type="dxa"/>
            <w:gridSpan w:val="7"/>
            <w:tcBorders>
              <w:left w:val="single" w:sz="4" w:space="0" w:color="0033CC"/>
              <w:right w:val="single" w:sz="4" w:space="0" w:color="0033CC"/>
            </w:tcBorders>
            <w:shd w:val="clear" w:color="auto" w:fill="0033CC"/>
            <w:vAlign w:val="center"/>
          </w:tcPr>
          <w:p w:rsidR="005961E6" w:rsidRPr="003F27E2" w:rsidRDefault="005E2602" w:rsidP="005E2602">
            <w:pPr>
              <w:spacing w:before="40"/>
              <w:contextualSpacing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 xml:space="preserve">Verhalten bei Unfällen / </w:t>
            </w:r>
            <w:r w:rsidR="005961E6" w:rsidRPr="003F27E2">
              <w:rPr>
                <w:rFonts w:ascii="Arial" w:hAnsi="Arial" w:cs="Arial"/>
                <w:b/>
                <w:color w:val="FFFFFF"/>
              </w:rPr>
              <w:t>Erste Hilfe</w:t>
            </w:r>
          </w:p>
        </w:tc>
      </w:tr>
      <w:tr w:rsidR="00C904D7" w:rsidRPr="0086136F" w:rsidTr="005E2602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266" w:type="dxa"/>
            <w:tcBorders>
              <w:left w:val="single" w:sz="4" w:space="0" w:color="0033CC"/>
            </w:tcBorders>
            <w:shd w:val="clear" w:color="auto" w:fill="FFFFFF"/>
            <w:vAlign w:val="center"/>
          </w:tcPr>
          <w:p w:rsidR="005961E6" w:rsidRPr="0086136F" w:rsidRDefault="005354B2" w:rsidP="00352974">
            <w:pPr>
              <w:contextualSpacing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noProof/>
              </w:rPr>
              <w:drawing>
                <wp:inline distT="0" distB="0" distL="0" distR="0" wp14:anchorId="3DB553CF" wp14:editId="705D0FA0">
                  <wp:extent cx="504825" cy="504825"/>
                  <wp:effectExtent l="19050" t="0" r="9525" b="0"/>
                  <wp:docPr id="15" name="Grafik 16" descr="Erste Hilf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6" descr="Erste Hilf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3" w:type="dxa"/>
            <w:gridSpan w:val="6"/>
            <w:tcBorders>
              <w:right w:val="single" w:sz="4" w:space="0" w:color="0033CC"/>
            </w:tcBorders>
          </w:tcPr>
          <w:p w:rsidR="003D325D" w:rsidRDefault="003D325D" w:rsidP="003D325D">
            <w:pPr>
              <w:spacing w:before="4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D325D" w:rsidRPr="003D325D" w:rsidRDefault="003D325D" w:rsidP="003D325D">
            <w:pPr>
              <w:spacing w:before="4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D325D">
              <w:rPr>
                <w:rFonts w:ascii="Arial" w:hAnsi="Arial" w:cs="Arial"/>
                <w:sz w:val="16"/>
                <w:szCs w:val="16"/>
              </w:rPr>
              <w:t>Durchführung von Sofortmaßnahmen am Unfallort!</w:t>
            </w:r>
          </w:p>
          <w:p w:rsidR="003D325D" w:rsidRDefault="003D325D" w:rsidP="003D325D">
            <w:pPr>
              <w:spacing w:before="4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D325D">
              <w:rPr>
                <w:rFonts w:ascii="Arial" w:hAnsi="Arial" w:cs="Arial"/>
                <w:sz w:val="16"/>
                <w:szCs w:val="16"/>
              </w:rPr>
              <w:t>Rettungswagen/Arzt rufen!</w:t>
            </w:r>
          </w:p>
          <w:p w:rsidR="003D325D" w:rsidRDefault="003D325D" w:rsidP="003D325D">
            <w:pPr>
              <w:spacing w:before="40"/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3D325D">
              <w:rPr>
                <w:rFonts w:ascii="Arial" w:hAnsi="Arial" w:cs="Arial"/>
                <w:sz w:val="16"/>
                <w:szCs w:val="16"/>
              </w:rPr>
              <w:t>Vorgesetzten und Berufsgenossenschaft benachrichtigen!</w:t>
            </w:r>
          </w:p>
          <w:p w:rsidR="000640AD" w:rsidRDefault="000640AD" w:rsidP="007B5E4C">
            <w:pPr>
              <w:widowControl w:val="0"/>
              <w:adjustRightInd w:val="0"/>
              <w:spacing w:before="40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509FF" w:rsidRDefault="00E509FF" w:rsidP="00E509FF">
            <w:pPr>
              <w:widowControl w:val="0"/>
              <w:tabs>
                <w:tab w:val="left" w:pos="1986"/>
              </w:tabs>
              <w:adjustRightInd w:val="0"/>
              <w:spacing w:before="40" w:after="28"/>
              <w:ind w:left="3535" w:hanging="3535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Wichtige Rufnummern: </w:t>
            </w:r>
          </w:p>
          <w:p w:rsidR="00E509FF" w:rsidRDefault="00E509FF" w:rsidP="00E509FF">
            <w:pPr>
              <w:widowControl w:val="0"/>
              <w:tabs>
                <w:tab w:val="left" w:pos="1986"/>
              </w:tabs>
              <w:adjustRightInd w:val="0"/>
              <w:spacing w:before="40" w:after="28"/>
              <w:ind w:left="3535" w:hanging="3535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t>Feuerwehr:</w:t>
            </w:r>
            <w: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112</w:t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t>Rettungsleitstelle:</w:t>
            </w: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112</w:t>
            </w:r>
            <w: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ab/>
            </w:r>
          </w:p>
          <w:p w:rsidR="00E509FF" w:rsidRDefault="00E509FF" w:rsidP="00E509FF">
            <w:pPr>
              <w:widowControl w:val="0"/>
              <w:tabs>
                <w:tab w:val="left" w:pos="1986"/>
              </w:tabs>
              <w:adjustRightInd w:val="0"/>
              <w:spacing w:before="40" w:after="28"/>
              <w:ind w:left="3535" w:hanging="3535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t xml:space="preserve">Ersthelfer: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siehe </w:t>
            </w:r>
            <w:r>
              <w:rPr>
                <w:rFonts w:ascii="Arial" w:hAnsi="Arial" w:cs="Arial"/>
                <w:sz w:val="16"/>
                <w:szCs w:val="16"/>
              </w:rPr>
              <w:t>Aushänge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</w:p>
          <w:p w:rsidR="00E96C57" w:rsidRPr="00F04573" w:rsidRDefault="00E96C57" w:rsidP="005354B2">
            <w:pPr>
              <w:widowControl w:val="0"/>
              <w:tabs>
                <w:tab w:val="left" w:pos="1986"/>
              </w:tabs>
              <w:adjustRightInd w:val="0"/>
              <w:spacing w:before="40" w:after="28"/>
              <w:ind w:left="3535" w:hanging="3535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5961E6" w:rsidRPr="0086136F" w:rsidTr="005E2602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979" w:type="dxa"/>
            <w:gridSpan w:val="7"/>
            <w:tcBorders>
              <w:left w:val="single" w:sz="4" w:space="0" w:color="0033CC"/>
              <w:right w:val="single" w:sz="4" w:space="0" w:color="0033CC"/>
            </w:tcBorders>
            <w:shd w:val="clear" w:color="auto" w:fill="0033CC"/>
            <w:vAlign w:val="center"/>
          </w:tcPr>
          <w:p w:rsidR="005961E6" w:rsidRPr="003F27E2" w:rsidRDefault="003D325D" w:rsidP="003D325D">
            <w:pPr>
              <w:widowControl w:val="0"/>
              <w:adjustRightInd w:val="0"/>
              <w:spacing w:before="4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Instandhaltung</w:t>
            </w:r>
          </w:p>
        </w:tc>
      </w:tr>
      <w:tr w:rsidR="00C904D7" w:rsidRPr="0086136F" w:rsidTr="005E2602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266" w:type="dxa"/>
            <w:tcBorders>
              <w:left w:val="single" w:sz="4" w:space="0" w:color="0033CC"/>
            </w:tcBorders>
            <w:shd w:val="clear" w:color="auto" w:fill="FFFFFF"/>
            <w:vAlign w:val="center"/>
          </w:tcPr>
          <w:p w:rsidR="005961E6" w:rsidRPr="0086136F" w:rsidRDefault="005961E6" w:rsidP="007342F3">
            <w:pPr>
              <w:contextualSpacing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713" w:type="dxa"/>
            <w:gridSpan w:val="6"/>
            <w:tcBorders>
              <w:right w:val="single" w:sz="4" w:space="0" w:color="0033CC"/>
            </w:tcBorders>
          </w:tcPr>
          <w:p w:rsidR="003D325D" w:rsidRDefault="003D325D" w:rsidP="003D325D">
            <w:pPr>
              <w:spacing w:before="4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B831E7" w:rsidRPr="00B831E7" w:rsidRDefault="00B831E7" w:rsidP="00B831E7">
            <w:pPr>
              <w:spacing w:before="4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831E7">
              <w:rPr>
                <w:rFonts w:ascii="Arial" w:hAnsi="Arial" w:cs="Arial"/>
                <w:sz w:val="16"/>
                <w:szCs w:val="16"/>
              </w:rPr>
              <w:t>Vor jeder Inbetriebnahme die Funktion und Sicherheitseinrichtungen der Maschine prüfen!</w:t>
            </w:r>
          </w:p>
          <w:p w:rsidR="00B831E7" w:rsidRPr="00B831E7" w:rsidRDefault="00B831E7" w:rsidP="00B831E7">
            <w:pPr>
              <w:spacing w:before="4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831E7">
              <w:rPr>
                <w:rFonts w:ascii="Arial" w:hAnsi="Arial" w:cs="Arial"/>
                <w:sz w:val="16"/>
                <w:szCs w:val="16"/>
              </w:rPr>
              <w:t>Vorgaben des Herstellers bzgl. Wartung und Pflege beachten!</w:t>
            </w:r>
          </w:p>
          <w:p w:rsidR="00B831E7" w:rsidRPr="00B831E7" w:rsidRDefault="00B831E7" w:rsidP="00B831E7">
            <w:pPr>
              <w:spacing w:before="4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831E7">
              <w:rPr>
                <w:rFonts w:ascii="Arial" w:hAnsi="Arial" w:cs="Arial"/>
                <w:sz w:val="16"/>
                <w:szCs w:val="16"/>
              </w:rPr>
              <w:t xml:space="preserve">Bei Wartungs- bzw. Instandhaltungsarbeiten Gerät ausschalten, drucklos machen und Wasserzufuhr sperren!  </w:t>
            </w:r>
          </w:p>
          <w:p w:rsidR="00841888" w:rsidRDefault="00B831E7" w:rsidP="00B831E7">
            <w:pPr>
              <w:spacing w:before="4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831E7">
              <w:rPr>
                <w:rFonts w:ascii="Arial" w:hAnsi="Arial" w:cs="Arial"/>
                <w:sz w:val="16"/>
                <w:szCs w:val="16"/>
              </w:rPr>
              <w:t>Reparaturen nur von Sachkundigen durchführen lassen!</w:t>
            </w:r>
          </w:p>
          <w:p w:rsidR="00B831E7" w:rsidRPr="00A87D32" w:rsidRDefault="00B831E7" w:rsidP="00B831E7">
            <w:pPr>
              <w:spacing w:before="40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E2602" w:rsidRPr="0086136F" w:rsidTr="005E2602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979" w:type="dxa"/>
            <w:gridSpan w:val="7"/>
            <w:tcBorders>
              <w:left w:val="single" w:sz="4" w:space="0" w:color="0033CC"/>
              <w:bottom w:val="single" w:sz="4" w:space="0" w:color="0033CC"/>
              <w:right w:val="single" w:sz="4" w:space="0" w:color="0033CC"/>
            </w:tcBorders>
            <w:shd w:val="clear" w:color="auto" w:fill="0033CC"/>
          </w:tcPr>
          <w:p w:rsidR="005E2602" w:rsidRPr="0086136F" w:rsidRDefault="005E2602" w:rsidP="003F27E2">
            <w:pPr>
              <w:contextualSpacing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:rsidR="00436F1B" w:rsidRDefault="00436F1B" w:rsidP="00A85937">
      <w:bookmarkStart w:id="0" w:name="_GoBack"/>
      <w:bookmarkEnd w:id="0"/>
    </w:p>
    <w:sectPr w:rsidR="00436F1B" w:rsidSect="0077137A">
      <w:footerReference w:type="default" r:id="rId17"/>
      <w:pgSz w:w="11909" w:h="16834" w:code="9"/>
      <w:pgMar w:top="567" w:right="851" w:bottom="425" w:left="1021" w:header="709" w:footer="45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739" w:rsidRDefault="00FB5739" w:rsidP="0086136F">
      <w:r>
        <w:separator/>
      </w:r>
    </w:p>
  </w:endnote>
  <w:endnote w:type="continuationSeparator" w:id="0">
    <w:p w:rsidR="00FB5739" w:rsidRDefault="00FB5739" w:rsidP="00861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108" w:type="dxa"/>
      <w:shd w:val="clear" w:color="auto" w:fill="3366FF"/>
      <w:tblLook w:val="01E0" w:firstRow="1" w:lastRow="1" w:firstColumn="1" w:lastColumn="1" w:noHBand="0" w:noVBand="0"/>
    </w:tblPr>
    <w:tblGrid>
      <w:gridCol w:w="9923"/>
    </w:tblGrid>
    <w:tr w:rsidR="00B91CE2" w:rsidRPr="00E905BF" w:rsidTr="00674C3A">
      <w:trPr>
        <w:trHeight w:val="57"/>
      </w:trPr>
      <w:tc>
        <w:tcPr>
          <w:tcW w:w="9923" w:type="dxa"/>
          <w:shd w:val="clear" w:color="auto" w:fill="FFFFFF"/>
          <w:vAlign w:val="center"/>
        </w:tcPr>
        <w:p w:rsidR="00B91CE2" w:rsidRPr="002857DA" w:rsidRDefault="00B91CE2" w:rsidP="00674C3A">
          <w:pPr>
            <w:tabs>
              <w:tab w:val="left" w:pos="2808"/>
              <w:tab w:val="left" w:pos="5508"/>
            </w:tabs>
            <w:jc w:val="right"/>
            <w:rPr>
              <w:rFonts w:ascii="Arial" w:hAnsi="Arial" w:cs="Arial"/>
              <w:color w:val="1F497D"/>
              <w:sz w:val="2"/>
              <w:szCs w:val="2"/>
            </w:rPr>
          </w:pPr>
        </w:p>
      </w:tc>
    </w:tr>
  </w:tbl>
  <w:p w:rsidR="00346242" w:rsidRPr="002C2DE6" w:rsidRDefault="002C2DE6">
    <w:pPr>
      <w:pStyle w:val="Fuzeile"/>
      <w:tabs>
        <w:tab w:val="clear" w:pos="9072"/>
        <w:tab w:val="right" w:pos="9639"/>
      </w:tabs>
      <w:rPr>
        <w:rFonts w:ascii="Arial" w:hAnsi="Arial" w:cs="Arial"/>
        <w:sz w:val="16"/>
        <w:lang w:val="fr-FR"/>
      </w:rPr>
    </w:pPr>
    <w:r w:rsidRPr="002C2DE6">
      <w:rPr>
        <w:rFonts w:ascii="Arial" w:hAnsi="Arial" w:cs="Arial"/>
        <w:sz w:val="16"/>
        <w:lang w:val="fr-FR"/>
      </w:rPr>
      <w:fldChar w:fldCharType="begin"/>
    </w:r>
    <w:r w:rsidRPr="002C2DE6">
      <w:rPr>
        <w:rFonts w:ascii="Arial" w:hAnsi="Arial" w:cs="Arial"/>
        <w:sz w:val="16"/>
        <w:lang w:val="fr-FR"/>
      </w:rPr>
      <w:instrText xml:space="preserve"> FILENAME   \* MERGEFORMAT </w:instrText>
    </w:r>
    <w:r w:rsidRPr="002C2DE6">
      <w:rPr>
        <w:rFonts w:ascii="Arial" w:hAnsi="Arial" w:cs="Arial"/>
        <w:sz w:val="16"/>
        <w:lang w:val="fr-FR"/>
      </w:rPr>
      <w:fldChar w:fldCharType="separate"/>
    </w:r>
    <w:r w:rsidRPr="002C2DE6">
      <w:rPr>
        <w:rFonts w:ascii="Arial" w:hAnsi="Arial" w:cs="Arial"/>
        <w:noProof/>
        <w:sz w:val="16"/>
        <w:lang w:val="fr-FR"/>
      </w:rPr>
      <w:t>ba-hochdruckreiniger neu</w:t>
    </w:r>
    <w:r w:rsidRPr="002C2DE6">
      <w:rPr>
        <w:rFonts w:ascii="Arial" w:hAnsi="Arial" w:cs="Arial"/>
        <w:sz w:val="16"/>
        <w:lang w:val="fr-FR"/>
      </w:rPr>
      <w:fldChar w:fldCharType="end"/>
    </w:r>
    <w:r>
      <w:rPr>
        <w:rFonts w:ascii="Arial" w:hAnsi="Arial" w:cs="Arial"/>
        <w:sz w:val="16"/>
        <w:lang w:val="fr-FR"/>
      </w:rPr>
      <w:tab/>
    </w:r>
    <w:r>
      <w:rPr>
        <w:rFonts w:ascii="Arial" w:hAnsi="Arial" w:cs="Arial"/>
        <w:sz w:val="16"/>
        <w:lang w:val="fr-FR"/>
      </w:rPr>
      <w:tab/>
    </w:r>
    <w:r>
      <w:rPr>
        <w:rFonts w:ascii="Arial" w:hAnsi="Arial" w:cs="Arial"/>
        <w:sz w:val="16"/>
        <w:lang w:val="fr-FR"/>
      </w:rPr>
      <w:fldChar w:fldCharType="begin"/>
    </w:r>
    <w:r>
      <w:rPr>
        <w:rFonts w:ascii="Arial" w:hAnsi="Arial" w:cs="Arial"/>
        <w:sz w:val="16"/>
        <w:lang w:val="fr-FR"/>
      </w:rPr>
      <w:instrText xml:space="preserve"> AUTHOR   \* MERGEFORMAT </w:instrText>
    </w:r>
    <w:r>
      <w:rPr>
        <w:rFonts w:ascii="Arial" w:hAnsi="Arial" w:cs="Arial"/>
        <w:sz w:val="16"/>
        <w:lang w:val="fr-FR"/>
      </w:rPr>
      <w:fldChar w:fldCharType="separate"/>
    </w:r>
    <w:r>
      <w:rPr>
        <w:rFonts w:ascii="Arial" w:hAnsi="Arial" w:cs="Arial"/>
        <w:noProof/>
        <w:sz w:val="16"/>
        <w:lang w:val="fr-FR"/>
      </w:rPr>
      <w:t>fu-ing-büro</w:t>
    </w:r>
    <w:r>
      <w:rPr>
        <w:rFonts w:ascii="Arial" w:hAnsi="Arial" w:cs="Arial"/>
        <w:sz w:val="16"/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739" w:rsidRDefault="00FB5739" w:rsidP="0086136F">
      <w:r>
        <w:separator/>
      </w:r>
    </w:p>
  </w:footnote>
  <w:footnote w:type="continuationSeparator" w:id="0">
    <w:p w:rsidR="00FB5739" w:rsidRDefault="00FB5739" w:rsidP="008613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81FB1"/>
    <w:multiLevelType w:val="hybridMultilevel"/>
    <w:tmpl w:val="0B9226E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D3AB52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E6C9C"/>
    <w:multiLevelType w:val="hybridMultilevel"/>
    <w:tmpl w:val="F0C8E954"/>
    <w:lvl w:ilvl="0" w:tplc="18F6EC7C">
      <w:start w:val="1"/>
      <w:numFmt w:val="bullet"/>
      <w:lvlText w:val=""/>
      <w:lvlJc w:val="left"/>
      <w:pPr>
        <w:tabs>
          <w:tab w:val="num" w:pos="227"/>
        </w:tabs>
        <w:ind w:left="453" w:hanging="226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24099D"/>
    <w:multiLevelType w:val="hybridMultilevel"/>
    <w:tmpl w:val="16481F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2A47E4"/>
    <w:multiLevelType w:val="singleLevel"/>
    <w:tmpl w:val="6B80ACBC"/>
    <w:lvl w:ilvl="0">
      <w:start w:val="1"/>
      <w:numFmt w:val="bullet"/>
      <w:pStyle w:val="Mit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458282F"/>
    <w:multiLevelType w:val="hybridMultilevel"/>
    <w:tmpl w:val="B0E8574C"/>
    <w:lvl w:ilvl="0" w:tplc="25689300">
      <w:start w:val="1"/>
      <w:numFmt w:val="bullet"/>
      <w:lvlText w:val=""/>
      <w:lvlJc w:val="left"/>
      <w:pPr>
        <w:tabs>
          <w:tab w:val="num" w:pos="227"/>
        </w:tabs>
        <w:ind w:left="226" w:hanging="226"/>
      </w:pPr>
      <w:rPr>
        <w:rFonts w:ascii="Wingdings" w:hAnsi="Wingdings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047CF5"/>
    <w:multiLevelType w:val="hybridMultilevel"/>
    <w:tmpl w:val="4768C0E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F872B3"/>
    <w:multiLevelType w:val="hybridMultilevel"/>
    <w:tmpl w:val="1B82C6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E4635E"/>
    <w:multiLevelType w:val="hybridMultilevel"/>
    <w:tmpl w:val="C276C122"/>
    <w:lvl w:ilvl="0" w:tplc="25689300">
      <w:start w:val="1"/>
      <w:numFmt w:val="bullet"/>
      <w:lvlText w:val=""/>
      <w:lvlJc w:val="left"/>
      <w:pPr>
        <w:tabs>
          <w:tab w:val="num" w:pos="227"/>
        </w:tabs>
        <w:ind w:left="226" w:hanging="226"/>
      </w:pPr>
      <w:rPr>
        <w:rFonts w:ascii="Wingdings" w:hAnsi="Wingdings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FD28DC"/>
    <w:multiLevelType w:val="hybridMultilevel"/>
    <w:tmpl w:val="834A518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777B9C"/>
    <w:multiLevelType w:val="hybridMultilevel"/>
    <w:tmpl w:val="B6E862E0"/>
    <w:lvl w:ilvl="0" w:tplc="040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5"/>
  </w:num>
  <w:num w:numId="6">
    <w:abstractNumId w:val="8"/>
  </w:num>
  <w:num w:numId="7">
    <w:abstractNumId w:val="0"/>
  </w:num>
  <w:num w:numId="8">
    <w:abstractNumId w:val="6"/>
  </w:num>
  <w:num w:numId="9">
    <w:abstractNumId w:val="2"/>
  </w:num>
  <w:num w:numId="10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914"/>
    <w:rsid w:val="00024570"/>
    <w:rsid w:val="0004530A"/>
    <w:rsid w:val="000640AD"/>
    <w:rsid w:val="00087C35"/>
    <w:rsid w:val="000B2BBE"/>
    <w:rsid w:val="000D5B31"/>
    <w:rsid w:val="000E5964"/>
    <w:rsid w:val="001007E0"/>
    <w:rsid w:val="00101D5B"/>
    <w:rsid w:val="00195F76"/>
    <w:rsid w:val="001B7D00"/>
    <w:rsid w:val="001F6D10"/>
    <w:rsid w:val="0022544C"/>
    <w:rsid w:val="00255C3B"/>
    <w:rsid w:val="00276280"/>
    <w:rsid w:val="002924D9"/>
    <w:rsid w:val="002B6FBA"/>
    <w:rsid w:val="002C2DE6"/>
    <w:rsid w:val="002D36D6"/>
    <w:rsid w:val="00300B4F"/>
    <w:rsid w:val="00302185"/>
    <w:rsid w:val="00306DB2"/>
    <w:rsid w:val="0031245B"/>
    <w:rsid w:val="00314DBF"/>
    <w:rsid w:val="00322731"/>
    <w:rsid w:val="00346242"/>
    <w:rsid w:val="003462EA"/>
    <w:rsid w:val="00352974"/>
    <w:rsid w:val="0035378D"/>
    <w:rsid w:val="003711AA"/>
    <w:rsid w:val="00395C28"/>
    <w:rsid w:val="003B3A43"/>
    <w:rsid w:val="003C1C0B"/>
    <w:rsid w:val="003C4FCC"/>
    <w:rsid w:val="003D27FE"/>
    <w:rsid w:val="003D325D"/>
    <w:rsid w:val="003F27E2"/>
    <w:rsid w:val="00435734"/>
    <w:rsid w:val="00436F1B"/>
    <w:rsid w:val="00484CB2"/>
    <w:rsid w:val="004C071C"/>
    <w:rsid w:val="004D33E3"/>
    <w:rsid w:val="004F52F9"/>
    <w:rsid w:val="005354B2"/>
    <w:rsid w:val="00586D73"/>
    <w:rsid w:val="0059522C"/>
    <w:rsid w:val="005961E6"/>
    <w:rsid w:val="005E2602"/>
    <w:rsid w:val="006028E2"/>
    <w:rsid w:val="00604728"/>
    <w:rsid w:val="00631BB8"/>
    <w:rsid w:val="0063579C"/>
    <w:rsid w:val="00647669"/>
    <w:rsid w:val="00666CAD"/>
    <w:rsid w:val="00674618"/>
    <w:rsid w:val="00674C3A"/>
    <w:rsid w:val="0067686F"/>
    <w:rsid w:val="00686B99"/>
    <w:rsid w:val="00692C68"/>
    <w:rsid w:val="0069715F"/>
    <w:rsid w:val="00697867"/>
    <w:rsid w:val="006C0A7E"/>
    <w:rsid w:val="006C15EF"/>
    <w:rsid w:val="007342F3"/>
    <w:rsid w:val="00734CFA"/>
    <w:rsid w:val="00770E50"/>
    <w:rsid w:val="0077137A"/>
    <w:rsid w:val="007813E3"/>
    <w:rsid w:val="00797439"/>
    <w:rsid w:val="007B5E4C"/>
    <w:rsid w:val="007D648D"/>
    <w:rsid w:val="007E7A85"/>
    <w:rsid w:val="00826820"/>
    <w:rsid w:val="00832CD6"/>
    <w:rsid w:val="0083674C"/>
    <w:rsid w:val="00836830"/>
    <w:rsid w:val="008407D4"/>
    <w:rsid w:val="00841888"/>
    <w:rsid w:val="008421FB"/>
    <w:rsid w:val="00843394"/>
    <w:rsid w:val="00853AB6"/>
    <w:rsid w:val="0086136F"/>
    <w:rsid w:val="00862B47"/>
    <w:rsid w:val="008C3E0E"/>
    <w:rsid w:val="008D1EB2"/>
    <w:rsid w:val="008D56EC"/>
    <w:rsid w:val="008E0750"/>
    <w:rsid w:val="008F2831"/>
    <w:rsid w:val="00912B7A"/>
    <w:rsid w:val="00920703"/>
    <w:rsid w:val="00927AA7"/>
    <w:rsid w:val="00942C80"/>
    <w:rsid w:val="00953A1B"/>
    <w:rsid w:val="009635E0"/>
    <w:rsid w:val="00992033"/>
    <w:rsid w:val="009D5DB4"/>
    <w:rsid w:val="009F5016"/>
    <w:rsid w:val="00A10C17"/>
    <w:rsid w:val="00A30182"/>
    <w:rsid w:val="00A4128F"/>
    <w:rsid w:val="00A85937"/>
    <w:rsid w:val="00A87D32"/>
    <w:rsid w:val="00AB6A6A"/>
    <w:rsid w:val="00AD759A"/>
    <w:rsid w:val="00B345FE"/>
    <w:rsid w:val="00B374F2"/>
    <w:rsid w:val="00B831E7"/>
    <w:rsid w:val="00B91CE2"/>
    <w:rsid w:val="00B94039"/>
    <w:rsid w:val="00BB1820"/>
    <w:rsid w:val="00BE1FA9"/>
    <w:rsid w:val="00BE6F47"/>
    <w:rsid w:val="00C321CE"/>
    <w:rsid w:val="00C66B7D"/>
    <w:rsid w:val="00C74B5A"/>
    <w:rsid w:val="00C904D7"/>
    <w:rsid w:val="00CA5B8C"/>
    <w:rsid w:val="00CB6482"/>
    <w:rsid w:val="00CD066D"/>
    <w:rsid w:val="00CD1B97"/>
    <w:rsid w:val="00CE1D1F"/>
    <w:rsid w:val="00CE1DC0"/>
    <w:rsid w:val="00D5028E"/>
    <w:rsid w:val="00D7526B"/>
    <w:rsid w:val="00D95BCF"/>
    <w:rsid w:val="00DC77D0"/>
    <w:rsid w:val="00DC7825"/>
    <w:rsid w:val="00DD04E1"/>
    <w:rsid w:val="00DF0914"/>
    <w:rsid w:val="00E0737A"/>
    <w:rsid w:val="00E23247"/>
    <w:rsid w:val="00E24726"/>
    <w:rsid w:val="00E509FF"/>
    <w:rsid w:val="00E8359F"/>
    <w:rsid w:val="00E85E29"/>
    <w:rsid w:val="00E905BF"/>
    <w:rsid w:val="00E96C57"/>
    <w:rsid w:val="00ED3275"/>
    <w:rsid w:val="00ED6AC6"/>
    <w:rsid w:val="00F02A4D"/>
    <w:rsid w:val="00F04573"/>
    <w:rsid w:val="00F07E42"/>
    <w:rsid w:val="00F471C9"/>
    <w:rsid w:val="00F959B9"/>
    <w:rsid w:val="00FB2518"/>
    <w:rsid w:val="00FB5739"/>
    <w:rsid w:val="00FE13FE"/>
    <w:rsid w:val="00FE21A9"/>
    <w:rsid w:val="00FF04A4"/>
    <w:rsid w:val="00FF2B00"/>
    <w:rsid w:val="00FF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A93D129F-8F3D-41DD-96F8-5152C201B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D648D"/>
    <w:pPr>
      <w:autoSpaceDE w:val="0"/>
      <w:autoSpaceDN w:val="0"/>
    </w:pPr>
  </w:style>
  <w:style w:type="paragraph" w:styleId="berschrift1">
    <w:name w:val="heading 1"/>
    <w:basedOn w:val="Standard"/>
    <w:next w:val="Standard"/>
    <w:qFormat/>
    <w:rsid w:val="007D648D"/>
    <w:pPr>
      <w:keepNext/>
      <w:jc w:val="center"/>
      <w:outlineLvl w:val="0"/>
    </w:pPr>
    <w:rPr>
      <w:rFonts w:ascii="Arial" w:hAnsi="Arial" w:cs="Arial"/>
      <w:sz w:val="40"/>
      <w:szCs w:val="40"/>
    </w:rPr>
  </w:style>
  <w:style w:type="paragraph" w:styleId="berschrift2">
    <w:name w:val="heading 2"/>
    <w:basedOn w:val="Standard"/>
    <w:next w:val="Standard"/>
    <w:qFormat/>
    <w:rsid w:val="007D648D"/>
    <w:pPr>
      <w:keepNext/>
      <w:jc w:val="center"/>
      <w:outlineLvl w:val="1"/>
    </w:pPr>
    <w:rPr>
      <w:rFonts w:ascii="Arial" w:hAnsi="Arial" w:cs="Arial"/>
      <w:sz w:val="32"/>
      <w:szCs w:val="32"/>
    </w:rPr>
  </w:style>
  <w:style w:type="paragraph" w:styleId="berschrift3">
    <w:name w:val="heading 3"/>
    <w:basedOn w:val="Standard"/>
    <w:next w:val="Standard"/>
    <w:qFormat/>
    <w:rsid w:val="007D648D"/>
    <w:pPr>
      <w:keepNext/>
      <w:jc w:val="center"/>
      <w:outlineLvl w:val="2"/>
    </w:pPr>
    <w:rPr>
      <w:rFonts w:ascii="Arial" w:hAnsi="Arial" w:cs="Arial"/>
      <w:b/>
      <w:bCs/>
    </w:rPr>
  </w:style>
  <w:style w:type="paragraph" w:styleId="berschrift4">
    <w:name w:val="heading 4"/>
    <w:basedOn w:val="Standard"/>
    <w:next w:val="Standard"/>
    <w:qFormat/>
    <w:rsid w:val="007D648D"/>
    <w:pPr>
      <w:keepNext/>
      <w:jc w:val="center"/>
      <w:outlineLvl w:val="3"/>
    </w:pPr>
    <w:rPr>
      <w:rFonts w:ascii="Arial" w:hAnsi="Arial" w:cs="Arial"/>
      <w:b/>
      <w:bCs/>
      <w:sz w:val="40"/>
      <w:szCs w:val="40"/>
    </w:rPr>
  </w:style>
  <w:style w:type="paragraph" w:styleId="berschrift5">
    <w:name w:val="heading 5"/>
    <w:basedOn w:val="Standard"/>
    <w:next w:val="Standard"/>
    <w:qFormat/>
    <w:rsid w:val="007D648D"/>
    <w:pPr>
      <w:keepNext/>
      <w:spacing w:before="60" w:after="60"/>
      <w:jc w:val="center"/>
      <w:outlineLvl w:val="4"/>
    </w:pPr>
    <w:rPr>
      <w:rFonts w:ascii="Arial" w:hAnsi="Arial" w:cs="Arial"/>
      <w:b/>
      <w:bCs/>
      <w:color w:val="FFFFFF"/>
      <w:sz w:val="24"/>
    </w:rPr>
  </w:style>
  <w:style w:type="paragraph" w:styleId="berschrift6">
    <w:name w:val="heading 6"/>
    <w:basedOn w:val="Standard"/>
    <w:next w:val="Standard"/>
    <w:qFormat/>
    <w:rsid w:val="007D648D"/>
    <w:pPr>
      <w:keepNext/>
      <w:jc w:val="center"/>
      <w:outlineLvl w:val="5"/>
    </w:pPr>
    <w:rPr>
      <w:rFonts w:ascii="Arial" w:hAnsi="Arial" w:cs="Arial"/>
      <w:b/>
      <w:bCs/>
      <w:sz w:val="24"/>
      <w:szCs w:val="24"/>
    </w:rPr>
  </w:style>
  <w:style w:type="paragraph" w:styleId="berschrift7">
    <w:name w:val="heading 7"/>
    <w:basedOn w:val="Standard"/>
    <w:next w:val="Standard"/>
    <w:qFormat/>
    <w:rsid w:val="007D648D"/>
    <w:pPr>
      <w:keepNext/>
      <w:jc w:val="center"/>
      <w:outlineLvl w:val="6"/>
    </w:pPr>
    <w:rPr>
      <w:rFonts w:ascii="Arial" w:hAnsi="Arial" w:cs="Arial"/>
      <w:b/>
      <w:bCs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D648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D648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7D648D"/>
    <w:rPr>
      <w:rFonts w:ascii="Arial" w:hAnsi="Arial" w:cs="Arial"/>
      <w:sz w:val="22"/>
      <w:szCs w:val="22"/>
    </w:rPr>
  </w:style>
  <w:style w:type="paragraph" w:styleId="Textkrper2">
    <w:name w:val="Body Text 2"/>
    <w:basedOn w:val="Standard"/>
    <w:rsid w:val="007D648D"/>
    <w:pPr>
      <w:tabs>
        <w:tab w:val="left" w:pos="357"/>
      </w:tabs>
      <w:spacing w:before="60" w:after="60"/>
    </w:pPr>
    <w:rPr>
      <w:rFonts w:ascii="Arial" w:hAnsi="Arial" w:cs="Arial"/>
      <w:b/>
      <w:spacing w:val="20"/>
      <w:sz w:val="24"/>
    </w:rPr>
  </w:style>
  <w:style w:type="paragraph" w:styleId="Umschlagabsenderadresse">
    <w:name w:val="envelope return"/>
    <w:basedOn w:val="Standard"/>
    <w:rsid w:val="007D648D"/>
    <w:pPr>
      <w:overflowPunct w:val="0"/>
      <w:adjustRightInd w:val="0"/>
      <w:textAlignment w:val="baseline"/>
    </w:pPr>
    <w:rPr>
      <w:rFonts w:ascii="Arial" w:hAnsi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2324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23247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8C3E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link w:val="TitelZchn"/>
    <w:qFormat/>
    <w:rsid w:val="007E7A85"/>
    <w:pPr>
      <w:autoSpaceDE/>
      <w:autoSpaceDN/>
      <w:spacing w:before="48" w:after="48"/>
      <w:jc w:val="center"/>
    </w:pPr>
    <w:rPr>
      <w:rFonts w:ascii="Arial" w:hAnsi="Arial"/>
      <w:b/>
      <w:sz w:val="26"/>
    </w:rPr>
  </w:style>
  <w:style w:type="character" w:customStyle="1" w:styleId="TitelZchn">
    <w:name w:val="Titel Zchn"/>
    <w:basedOn w:val="Absatz-Standardschriftart"/>
    <w:link w:val="Titel"/>
    <w:rsid w:val="007E7A85"/>
    <w:rPr>
      <w:rFonts w:ascii="Arial" w:hAnsi="Arial"/>
      <w:b/>
      <w:sz w:val="26"/>
    </w:rPr>
  </w:style>
  <w:style w:type="paragraph" w:customStyle="1" w:styleId="BA20-Feld0">
    <w:name w:val="BA20-Feld0"/>
    <w:basedOn w:val="Standard"/>
    <w:rsid w:val="007E7A85"/>
    <w:pPr>
      <w:autoSpaceDE/>
      <w:autoSpaceDN/>
      <w:spacing w:before="48" w:after="48"/>
      <w:jc w:val="both"/>
    </w:pPr>
    <w:rPr>
      <w:rFonts w:ascii="Arial" w:hAnsi="Arial"/>
      <w:sz w:val="24"/>
    </w:rPr>
  </w:style>
  <w:style w:type="paragraph" w:styleId="StandardWeb">
    <w:name w:val="Normal (Web)"/>
    <w:basedOn w:val="Standard"/>
    <w:rsid w:val="005961E6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MitBullets">
    <w:name w:val="MitBullets"/>
    <w:basedOn w:val="Standard"/>
    <w:rsid w:val="00F04573"/>
    <w:pPr>
      <w:numPr>
        <w:numId w:val="10"/>
      </w:numPr>
      <w:tabs>
        <w:tab w:val="left" w:pos="170"/>
      </w:tabs>
      <w:autoSpaceDE/>
      <w:autoSpaceDN/>
      <w:spacing w:before="60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2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_Kroll\QUERDENKER%20ING.-B&#220;RO\1_Projekte\1_aktuell\GOLFCLUBS\-%20St.%20Dionys\Betriebsanweisungen\BAW%20M\BAW_M%2001%20Tisch%20und%20St&#228;nderbohrmaschine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852185-4C2F-46BA-8217-0BEE705FE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BAW_M 01 Tisch und Ständerbohrmaschine</Template>
  <TotalTime>0</TotalTime>
  <Pages>1</Pages>
  <Words>277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Maschine-Betriebsanweisung</vt:lpstr>
    </vt:vector>
  </TitlesOfParts>
  <Company>TU München</Company>
  <LinksUpToDate>false</LinksUpToDate>
  <CharactersWithSpaces>2705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Maschine-Betriebsanweisung</dc:title>
  <dc:subject>Hochdruckreiniger</dc:subject>
  <dc:creator>fu-ing-büro</dc:creator>
  <cp:keywords/>
  <cp:lastModifiedBy>Renke Fuhrmann</cp:lastModifiedBy>
  <cp:revision>3</cp:revision>
  <cp:lastPrinted>2016-09-18T17:14:00Z</cp:lastPrinted>
  <dcterms:created xsi:type="dcterms:W3CDTF">2021-06-15T16:03:00Z</dcterms:created>
  <dcterms:modified xsi:type="dcterms:W3CDTF">2021-06-15T16:04:00Z</dcterms:modified>
  <cp:category/>
</cp:coreProperties>
</file>